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5D2FC" w14:textId="77777777" w:rsidR="00F335BF" w:rsidRDefault="00F335BF" w:rsidP="00F335BF">
      <w:pPr>
        <w:widowControl/>
        <w:jc w:val="center"/>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b/>
          <w:bCs/>
          <w:color w:val="202124"/>
          <w:kern w:val="0"/>
          <w:sz w:val="22"/>
          <w:shd w:val="clear" w:color="auto" w:fill="FFFFFF"/>
        </w:rPr>
        <w:t>水辺のマルシェスペシャル　物販部門　出店規約</w:t>
      </w:r>
    </w:p>
    <w:p w14:paraId="00680F17" w14:textId="392921E3" w:rsidR="00F335BF" w:rsidRPr="00F335BF" w:rsidRDefault="00F335BF" w:rsidP="00F335BF">
      <w:pPr>
        <w:widowControl/>
        <w:jc w:val="left"/>
        <w:rPr>
          <w:rFonts w:ascii="ＭＳ Ｐゴシック" w:eastAsia="ＭＳ Ｐゴシック" w:hAnsi="ＭＳ Ｐゴシック" w:cs="ＭＳ Ｐゴシック"/>
          <w:kern w:val="0"/>
          <w:sz w:val="24"/>
          <w:szCs w:val="24"/>
        </w:rPr>
      </w:pP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shd w:val="clear" w:color="auto" w:fill="FFFFFF"/>
        </w:rPr>
        <w:t>第</w:t>
      </w:r>
      <w:r w:rsidRPr="00F335BF">
        <w:rPr>
          <w:rFonts w:ascii="docs-Roboto" w:eastAsia="ＭＳ Ｐゴシック" w:hAnsi="docs-Roboto" w:cs="ＭＳ Ｐゴシック"/>
          <w:color w:val="202124"/>
          <w:kern w:val="0"/>
          <w:sz w:val="22"/>
          <w:shd w:val="clear" w:color="auto" w:fill="FFFFFF"/>
        </w:rPr>
        <w:t>1</w:t>
      </w:r>
      <w:r w:rsidRPr="00F335BF">
        <w:rPr>
          <w:rFonts w:ascii="docs-Roboto" w:eastAsia="ＭＳ Ｐゴシック" w:hAnsi="docs-Roboto" w:cs="ＭＳ Ｐゴシック"/>
          <w:color w:val="202124"/>
          <w:kern w:val="0"/>
          <w:sz w:val="22"/>
          <w:shd w:val="clear" w:color="auto" w:fill="FFFFFF"/>
        </w:rPr>
        <w:t>条（目的）</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shd w:val="clear" w:color="auto" w:fill="FFFFFF"/>
        </w:rPr>
        <w:t>この規約は、多摩中央公園で開催されるイベントにおいて、物販の出店に関するルールを定め、公平で円滑な運営を図ることを目的とします。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shd w:val="clear" w:color="auto" w:fill="FFFFFF"/>
        </w:rPr>
        <w:t>第</w:t>
      </w:r>
      <w:r w:rsidRPr="00F335BF">
        <w:rPr>
          <w:rFonts w:ascii="docs-Roboto" w:eastAsia="ＭＳ Ｐゴシック" w:hAnsi="docs-Roboto" w:cs="ＭＳ Ｐゴシック"/>
          <w:color w:val="202124"/>
          <w:kern w:val="0"/>
          <w:sz w:val="22"/>
          <w:shd w:val="clear" w:color="auto" w:fill="FFFFFF"/>
        </w:rPr>
        <w:t>2</w:t>
      </w:r>
      <w:r w:rsidRPr="00F335BF">
        <w:rPr>
          <w:rFonts w:ascii="docs-Roboto" w:eastAsia="ＭＳ Ｐゴシック" w:hAnsi="docs-Roboto" w:cs="ＭＳ Ｐゴシック"/>
          <w:color w:val="202124"/>
          <w:kern w:val="0"/>
          <w:sz w:val="22"/>
          <w:shd w:val="clear" w:color="auto" w:fill="FFFFFF"/>
        </w:rPr>
        <w:t>条（出店資格）</w:t>
      </w:r>
    </w:p>
    <w:p w14:paraId="331785BA"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公募に応募できるのは、物品販売を希望する事業者および個人（一般市民を含む）に限ります。</w:t>
      </w:r>
      <w:r w:rsidRPr="00F335BF">
        <w:rPr>
          <w:rFonts w:ascii="docs-Roboto" w:eastAsia="ＭＳ Ｐゴシック" w:hAnsi="docs-Roboto" w:cs="ＭＳ Ｐゴシック"/>
          <w:color w:val="202124"/>
          <w:kern w:val="0"/>
          <w:sz w:val="22"/>
        </w:rPr>
        <w:t>  </w:t>
      </w:r>
    </w:p>
    <w:p w14:paraId="2871F608"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w:t>
      </w:r>
      <w:r w:rsidRPr="00F335BF">
        <w:rPr>
          <w:rFonts w:ascii="ＭＳ 明朝" w:eastAsia="ＭＳ 明朝" w:hAnsi="ＭＳ 明朝" w:cs="ＭＳ 明朝" w:hint="eastAsia"/>
          <w:color w:val="202124"/>
          <w:kern w:val="0"/>
          <w:sz w:val="22"/>
        </w:rPr>
        <w:t>※</w:t>
      </w:r>
      <w:r w:rsidRPr="00F335BF">
        <w:rPr>
          <w:rFonts w:ascii="docs-Roboto" w:eastAsia="ＭＳ Ｐゴシック" w:hAnsi="docs-Roboto" w:cs="ＭＳ Ｐゴシック"/>
          <w:color w:val="202124"/>
          <w:kern w:val="0"/>
          <w:sz w:val="22"/>
        </w:rPr>
        <w:t>企業や商業団体による宣伝活動を目的とした出店は対象外となります。）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3</w:t>
      </w:r>
      <w:r w:rsidRPr="00F335BF">
        <w:rPr>
          <w:rFonts w:ascii="docs-Roboto" w:eastAsia="ＭＳ Ｐゴシック" w:hAnsi="docs-Roboto" w:cs="ＭＳ Ｐゴシック"/>
          <w:color w:val="202124"/>
          <w:kern w:val="0"/>
          <w:sz w:val="22"/>
        </w:rPr>
        <w:t>条（応募方法）</w:t>
      </w:r>
    </w:p>
    <w:p w14:paraId="36F86161"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応募は、指定の申込フォームに必要事項を記入のうえ、締切日までに提出してください。</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事務局は、応募内容を審査し、出店者を決定します。選考結果は応募者全員に通知します。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4</w:t>
      </w:r>
      <w:r w:rsidRPr="00F335BF">
        <w:rPr>
          <w:rFonts w:ascii="docs-Roboto" w:eastAsia="ＭＳ Ｐゴシック" w:hAnsi="docs-Roboto" w:cs="ＭＳ Ｐゴシック"/>
          <w:color w:val="202124"/>
          <w:kern w:val="0"/>
          <w:sz w:val="22"/>
        </w:rPr>
        <w:t>条（出店料）</w:t>
      </w:r>
    </w:p>
    <w:p w14:paraId="71BCA339" w14:textId="15CDEDFA" w:rsidR="00F335BF" w:rsidRPr="00F335BF" w:rsidRDefault="00CF60F7" w:rsidP="00F335BF">
      <w:pPr>
        <w:widowControl/>
        <w:shd w:val="clear" w:color="auto" w:fill="FFFFFF"/>
        <w:jc w:val="left"/>
        <w:rPr>
          <w:rFonts w:ascii="docs-Roboto" w:eastAsia="ＭＳ Ｐゴシック" w:hAnsi="docs-Roboto" w:cs="ＭＳ Ｐゴシック" w:hint="eastAsia"/>
          <w:color w:val="202124"/>
          <w:kern w:val="0"/>
          <w:sz w:val="22"/>
        </w:rPr>
      </w:pPr>
      <w:r>
        <w:rPr>
          <w:rFonts w:ascii="docs-Roboto" w:eastAsia="ＭＳ Ｐゴシック" w:hAnsi="docs-Roboto" w:cs="ＭＳ Ｐゴシック" w:hint="eastAsia"/>
          <w:color w:val="202124"/>
          <w:kern w:val="0"/>
          <w:sz w:val="22"/>
        </w:rPr>
        <w:t>本イベントは</w:t>
      </w:r>
      <w:r w:rsidR="00BA3189">
        <w:rPr>
          <w:rFonts w:ascii="docs-Roboto" w:eastAsia="ＭＳ Ｐゴシック" w:hAnsi="docs-Roboto" w:cs="ＭＳ Ｐゴシック" w:hint="eastAsia"/>
          <w:color w:val="202124"/>
          <w:kern w:val="0"/>
          <w:sz w:val="22"/>
        </w:rPr>
        <w:t>全面開園前の実験的なイベントになるため、</w:t>
      </w:r>
      <w:r w:rsidRPr="00D6385E">
        <w:rPr>
          <w:rFonts w:ascii="docs-Roboto" w:eastAsia="ＭＳ Ｐゴシック" w:hAnsi="docs-Roboto" w:cs="ＭＳ Ｐゴシック"/>
          <w:color w:val="202124"/>
          <w:kern w:val="0"/>
          <w:sz w:val="22"/>
        </w:rPr>
        <w:t>出</w:t>
      </w:r>
      <w:r>
        <w:rPr>
          <w:rFonts w:ascii="docs-Roboto" w:eastAsia="ＭＳ Ｐゴシック" w:hAnsi="docs-Roboto" w:cs="ＭＳ Ｐゴシック" w:hint="eastAsia"/>
          <w:color w:val="202124"/>
          <w:kern w:val="0"/>
          <w:sz w:val="22"/>
        </w:rPr>
        <w:t>店</w:t>
      </w:r>
      <w:r w:rsidRPr="00D6385E">
        <w:rPr>
          <w:rFonts w:ascii="docs-Roboto" w:eastAsia="ＭＳ Ｐゴシック" w:hAnsi="docs-Roboto" w:cs="ＭＳ Ｐゴシック"/>
          <w:color w:val="202124"/>
          <w:kern w:val="0"/>
          <w:sz w:val="22"/>
        </w:rPr>
        <w:t>料は無料とします。</w:t>
      </w:r>
      <w:r w:rsidRPr="00D6385E">
        <w:rPr>
          <w:rFonts w:ascii="docs-Roboto" w:eastAsia="ＭＳ Ｐゴシック" w:hAnsi="docs-Roboto" w:cs="ＭＳ Ｐゴシック"/>
          <w:color w:val="202124"/>
          <w:kern w:val="0"/>
          <w:sz w:val="22"/>
        </w:rPr>
        <w:br/>
      </w:r>
      <w:r w:rsidR="005679BB">
        <w:rPr>
          <w:rFonts w:ascii="docs-Roboto" w:eastAsia="ＭＳ Ｐゴシック" w:hAnsi="docs-Roboto" w:cs="ＭＳ Ｐゴシック" w:hint="eastAsia"/>
          <w:color w:val="202124"/>
          <w:kern w:val="0"/>
          <w:sz w:val="22"/>
        </w:rPr>
        <w:t>なお</w:t>
      </w:r>
      <w:r w:rsidR="00C83F64">
        <w:rPr>
          <w:rFonts w:ascii="docs-Roboto" w:eastAsia="ＭＳ Ｐゴシック" w:hAnsi="docs-Roboto" w:cs="ＭＳ Ｐゴシック" w:hint="eastAsia"/>
          <w:color w:val="202124"/>
          <w:kern w:val="0"/>
          <w:sz w:val="22"/>
        </w:rPr>
        <w:t>、</w:t>
      </w:r>
      <w:r w:rsidR="00C83F64" w:rsidRPr="00C83F64">
        <w:rPr>
          <w:rFonts w:ascii="docs-Roboto" w:eastAsia="ＭＳ Ｐゴシック" w:hAnsi="docs-Roboto" w:cs="ＭＳ Ｐゴシック" w:hint="eastAsia"/>
          <w:color w:val="202124"/>
          <w:kern w:val="0"/>
          <w:sz w:val="22"/>
        </w:rPr>
        <w:t>令和</w:t>
      </w:r>
      <w:r w:rsidR="00C83F64" w:rsidRPr="00C83F64">
        <w:rPr>
          <w:rFonts w:ascii="docs-Roboto" w:eastAsia="ＭＳ Ｐゴシック" w:hAnsi="docs-Roboto" w:cs="ＭＳ Ｐゴシック"/>
          <w:color w:val="202124"/>
          <w:kern w:val="0"/>
          <w:sz w:val="22"/>
        </w:rPr>
        <w:t>7</w:t>
      </w:r>
      <w:r w:rsidR="00C83F64" w:rsidRPr="00C83F64">
        <w:rPr>
          <w:rFonts w:ascii="docs-Roboto" w:eastAsia="ＭＳ Ｐゴシック" w:hAnsi="docs-Roboto" w:cs="ＭＳ Ｐゴシック"/>
          <w:color w:val="202124"/>
          <w:kern w:val="0"/>
          <w:sz w:val="22"/>
        </w:rPr>
        <w:t>年</w:t>
      </w:r>
      <w:r w:rsidR="00C83F64" w:rsidRPr="00C83F64">
        <w:rPr>
          <w:rFonts w:ascii="docs-Roboto" w:eastAsia="ＭＳ Ｐゴシック" w:hAnsi="docs-Roboto" w:cs="ＭＳ Ｐゴシック"/>
          <w:color w:val="202124"/>
          <w:kern w:val="0"/>
          <w:sz w:val="22"/>
        </w:rPr>
        <w:t>4</w:t>
      </w:r>
      <w:r w:rsidR="00C83F64" w:rsidRPr="00C83F64">
        <w:rPr>
          <w:rFonts w:ascii="docs-Roboto" w:eastAsia="ＭＳ Ｐゴシック" w:hAnsi="docs-Roboto" w:cs="ＭＳ Ｐゴシック"/>
          <w:color w:val="202124"/>
          <w:kern w:val="0"/>
          <w:sz w:val="22"/>
        </w:rPr>
        <w:t>月以降に同様のイベントを開催する際は、出店料を徴収する予定です。</w:t>
      </w:r>
      <w:r w:rsidR="00F335BF" w:rsidRPr="00F335BF">
        <w:rPr>
          <w:rFonts w:ascii="docs-Roboto" w:eastAsia="ＭＳ Ｐゴシック" w:hAnsi="docs-Roboto" w:cs="ＭＳ Ｐゴシック"/>
          <w:color w:val="202124"/>
          <w:kern w:val="0"/>
          <w:sz w:val="22"/>
        </w:rPr>
        <w:br/>
      </w:r>
      <w:r w:rsidR="00F335BF" w:rsidRPr="00F335BF">
        <w:rPr>
          <w:rFonts w:ascii="docs-Roboto" w:eastAsia="ＭＳ Ｐゴシック" w:hAnsi="docs-Roboto" w:cs="ＭＳ Ｐゴシック"/>
          <w:color w:val="202124"/>
          <w:kern w:val="0"/>
          <w:sz w:val="22"/>
        </w:rPr>
        <w:br/>
      </w:r>
      <w:r w:rsidR="00F335BF" w:rsidRPr="00F335BF">
        <w:rPr>
          <w:rFonts w:ascii="docs-Roboto" w:eastAsia="ＭＳ Ｐゴシック" w:hAnsi="docs-Roboto" w:cs="ＭＳ Ｐゴシック"/>
          <w:color w:val="202124"/>
          <w:kern w:val="0"/>
          <w:sz w:val="22"/>
        </w:rPr>
        <w:t>第</w:t>
      </w:r>
      <w:r w:rsidR="00F335BF" w:rsidRPr="00F335BF">
        <w:rPr>
          <w:rFonts w:ascii="docs-Roboto" w:eastAsia="ＭＳ Ｐゴシック" w:hAnsi="docs-Roboto" w:cs="ＭＳ Ｐゴシック"/>
          <w:color w:val="202124"/>
          <w:kern w:val="0"/>
          <w:sz w:val="22"/>
        </w:rPr>
        <w:t>5</w:t>
      </w:r>
      <w:r w:rsidR="00F335BF" w:rsidRPr="00F335BF">
        <w:rPr>
          <w:rFonts w:ascii="docs-Roboto" w:eastAsia="ＭＳ Ｐゴシック" w:hAnsi="docs-Roboto" w:cs="ＭＳ Ｐゴシック"/>
          <w:color w:val="202124"/>
          <w:kern w:val="0"/>
          <w:sz w:val="22"/>
        </w:rPr>
        <w:t>条（備品貸出）</w:t>
      </w:r>
    </w:p>
    <w:p w14:paraId="6CCEAB81" w14:textId="5C7DC463" w:rsidR="00F335BF" w:rsidRDefault="00F335BF" w:rsidP="00F335BF">
      <w:pPr>
        <w:widowControl/>
        <w:shd w:val="clear" w:color="auto" w:fill="FFFFFF"/>
        <w:jc w:val="left"/>
        <w:rPr>
          <w:rFonts w:ascii="docs-Roboto" w:eastAsia="ＭＳ Ｐゴシック" w:hAnsi="docs-Roboto" w:cs="ＭＳ Ｐゴシック"/>
          <w:color w:val="202124"/>
          <w:kern w:val="0"/>
          <w:sz w:val="22"/>
        </w:rPr>
      </w:pPr>
      <w:r w:rsidRPr="00F335BF">
        <w:rPr>
          <w:rFonts w:ascii="docs-Roboto" w:eastAsia="ＭＳ Ｐゴシック" w:hAnsi="docs-Roboto" w:cs="ＭＳ Ｐゴシック"/>
          <w:color w:val="202124"/>
          <w:kern w:val="0"/>
          <w:sz w:val="22"/>
        </w:rPr>
        <w:t>希望する出店者には、以下の備品を貸出します。</w:t>
      </w:r>
      <w:r w:rsidR="00C83F64">
        <w:rPr>
          <w:rFonts w:ascii="docs-Roboto" w:eastAsia="ＭＳ Ｐゴシック" w:hAnsi="docs-Roboto" w:cs="ＭＳ Ｐゴシック" w:hint="eastAsia"/>
          <w:color w:val="202124"/>
          <w:kern w:val="0"/>
          <w:sz w:val="22"/>
        </w:rPr>
        <w:t>なお、</w:t>
      </w:r>
      <w:r w:rsidR="00C83F64" w:rsidRPr="00F335BF">
        <w:rPr>
          <w:rFonts w:ascii="docs-Roboto" w:eastAsia="ＭＳ Ｐゴシック" w:hAnsi="docs-Roboto" w:cs="ＭＳ Ｐゴシック"/>
          <w:color w:val="202124"/>
          <w:kern w:val="0"/>
          <w:sz w:val="22"/>
        </w:rPr>
        <w:t>備品の貸出は数に限りがあります。可能な限りご自身で持参頂くようお願い致します。</w:t>
      </w:r>
    </w:p>
    <w:p w14:paraId="6BB8F734" w14:textId="77777777" w:rsidR="003C2CDA" w:rsidRDefault="00FC056A" w:rsidP="003C2CDA">
      <w:pPr>
        <w:pStyle w:val="a7"/>
        <w:widowControl/>
        <w:numPr>
          <w:ilvl w:val="0"/>
          <w:numId w:val="1"/>
        </w:numPr>
        <w:shd w:val="clear" w:color="auto" w:fill="FFFFFF"/>
        <w:ind w:leftChars="0"/>
        <w:jc w:val="left"/>
        <w:rPr>
          <w:rFonts w:ascii="docs-Roboto" w:eastAsia="ＭＳ Ｐゴシック" w:hAnsi="docs-Roboto" w:cs="ＭＳ Ｐゴシック"/>
          <w:color w:val="202124"/>
          <w:kern w:val="0"/>
          <w:sz w:val="22"/>
        </w:rPr>
      </w:pPr>
      <w:r w:rsidRPr="003F5254">
        <w:rPr>
          <w:rFonts w:ascii="docs-Roboto" w:eastAsia="ＭＳ Ｐゴシック" w:hAnsi="docs-Roboto" w:cs="ＭＳ Ｐゴシック" w:hint="eastAsia"/>
          <w:color w:val="202124"/>
          <w:kern w:val="0"/>
          <w:sz w:val="22"/>
        </w:rPr>
        <w:t>テント（</w:t>
      </w:r>
      <w:r w:rsidRPr="003F5254">
        <w:rPr>
          <w:rFonts w:ascii="docs-Roboto" w:eastAsia="ＭＳ Ｐゴシック" w:hAnsi="docs-Roboto" w:cs="ＭＳ Ｐゴシック" w:hint="eastAsia"/>
          <w:color w:val="202124"/>
          <w:kern w:val="0"/>
          <w:sz w:val="22"/>
        </w:rPr>
        <w:t>2.5m</w:t>
      </w:r>
      <w:r w:rsidRPr="003F5254">
        <w:rPr>
          <w:rFonts w:ascii="docs-Roboto" w:eastAsia="ＭＳ Ｐゴシック" w:hAnsi="docs-Roboto" w:cs="ＭＳ Ｐゴシック" w:hint="eastAsia"/>
          <w:color w:val="202124"/>
          <w:kern w:val="0"/>
          <w:sz w:val="22"/>
        </w:rPr>
        <w:t>×</w:t>
      </w:r>
      <w:r w:rsidRPr="003F5254">
        <w:rPr>
          <w:rFonts w:ascii="docs-Roboto" w:eastAsia="ＭＳ Ｐゴシック" w:hAnsi="docs-Roboto" w:cs="ＭＳ Ｐゴシック" w:hint="eastAsia"/>
          <w:color w:val="202124"/>
          <w:kern w:val="0"/>
          <w:sz w:val="22"/>
        </w:rPr>
        <w:t>2.5m</w:t>
      </w:r>
      <w:r w:rsidRPr="003F5254">
        <w:rPr>
          <w:rFonts w:ascii="docs-Roboto" w:eastAsia="ＭＳ Ｐゴシック" w:hAnsi="docs-Roboto" w:cs="ＭＳ Ｐゴシック" w:hint="eastAsia"/>
          <w:color w:val="202124"/>
          <w:kern w:val="0"/>
          <w:sz w:val="22"/>
        </w:rPr>
        <w:t>）：</w:t>
      </w:r>
    </w:p>
    <w:p w14:paraId="6F80AD4B" w14:textId="5A4A33FA" w:rsidR="00AB60EB" w:rsidRPr="003C2CDA" w:rsidRDefault="007C08FF" w:rsidP="003C2CDA">
      <w:pPr>
        <w:pStyle w:val="a7"/>
        <w:widowControl/>
        <w:shd w:val="clear" w:color="auto" w:fill="FFFFFF"/>
        <w:ind w:leftChars="0" w:left="440"/>
        <w:jc w:val="left"/>
        <w:rPr>
          <w:rFonts w:ascii="docs-Roboto" w:eastAsia="ＭＳ Ｐゴシック" w:hAnsi="docs-Roboto" w:cs="ＭＳ Ｐゴシック"/>
          <w:color w:val="202124"/>
          <w:kern w:val="0"/>
          <w:sz w:val="22"/>
        </w:rPr>
      </w:pPr>
      <w:r w:rsidRPr="003C2CDA">
        <w:rPr>
          <w:rFonts w:ascii="docs-Roboto" w:eastAsia="ＭＳ Ｐゴシック" w:hAnsi="docs-Roboto" w:cs="ＭＳ Ｐゴシック" w:hint="eastAsia"/>
          <w:color w:val="202124"/>
          <w:kern w:val="0"/>
          <w:sz w:val="22"/>
        </w:rPr>
        <w:t>多くの出店者の方が利用できるよう</w:t>
      </w:r>
      <w:r w:rsidR="00FC056A" w:rsidRPr="003C2CDA">
        <w:rPr>
          <w:rFonts w:ascii="docs-Roboto" w:eastAsia="ＭＳ Ｐゴシック" w:hAnsi="docs-Roboto" w:cs="ＭＳ Ｐゴシック" w:hint="eastAsia"/>
          <w:color w:val="202124"/>
          <w:kern w:val="0"/>
          <w:sz w:val="22"/>
        </w:rPr>
        <w:t>1</w:t>
      </w:r>
      <w:r w:rsidR="00FC056A" w:rsidRPr="003C2CDA">
        <w:rPr>
          <w:rFonts w:ascii="docs-Roboto" w:eastAsia="ＭＳ Ｐゴシック" w:hAnsi="docs-Roboto" w:cs="ＭＳ Ｐゴシック" w:hint="eastAsia"/>
          <w:color w:val="202124"/>
          <w:kern w:val="0"/>
          <w:sz w:val="22"/>
        </w:rPr>
        <w:t>組</w:t>
      </w:r>
      <w:r w:rsidR="001B0028" w:rsidRPr="003C2CDA">
        <w:rPr>
          <w:rFonts w:ascii="docs-Roboto" w:eastAsia="ＭＳ Ｐゴシック" w:hAnsi="docs-Roboto" w:cs="ＭＳ Ｐゴシック" w:hint="eastAsia"/>
          <w:color w:val="202124"/>
          <w:kern w:val="0"/>
          <w:sz w:val="22"/>
        </w:rPr>
        <w:t>につき</w:t>
      </w:r>
      <w:r w:rsidR="00FC056A" w:rsidRPr="003C2CDA">
        <w:rPr>
          <w:rFonts w:ascii="docs-Roboto" w:eastAsia="ＭＳ Ｐゴシック" w:hAnsi="docs-Roboto" w:cs="ＭＳ Ｐゴシック" w:hint="eastAsia"/>
          <w:color w:val="202124"/>
          <w:kern w:val="0"/>
          <w:sz w:val="22"/>
        </w:rPr>
        <w:t>1</w:t>
      </w:r>
      <w:r w:rsidR="00FC056A" w:rsidRPr="003C2CDA">
        <w:rPr>
          <w:rFonts w:ascii="docs-Roboto" w:eastAsia="ＭＳ Ｐゴシック" w:hAnsi="docs-Roboto" w:cs="ＭＳ Ｐゴシック" w:hint="eastAsia"/>
          <w:color w:val="202124"/>
          <w:kern w:val="0"/>
          <w:sz w:val="22"/>
        </w:rPr>
        <w:t>張り</w:t>
      </w:r>
      <w:r w:rsidR="001B0028" w:rsidRPr="003C2CDA">
        <w:rPr>
          <w:rFonts w:ascii="docs-Roboto" w:eastAsia="ＭＳ Ｐゴシック" w:hAnsi="docs-Roboto" w:cs="ＭＳ Ｐゴシック" w:hint="eastAsia"/>
          <w:color w:val="202124"/>
          <w:kern w:val="0"/>
          <w:sz w:val="22"/>
        </w:rPr>
        <w:t>を基本とします。</w:t>
      </w:r>
      <w:r w:rsidR="00FC056A" w:rsidRPr="003C2CDA">
        <w:rPr>
          <w:rFonts w:ascii="docs-Roboto" w:eastAsia="ＭＳ Ｐゴシック" w:hAnsi="docs-Roboto" w:cs="ＭＳ Ｐゴシック" w:hint="eastAsia"/>
          <w:color w:val="202124"/>
          <w:kern w:val="0"/>
          <w:sz w:val="22"/>
        </w:rPr>
        <w:t xml:space="preserve">　</w:t>
      </w:r>
    </w:p>
    <w:p w14:paraId="29DF32C1" w14:textId="77777777" w:rsidR="003C2CDA" w:rsidRDefault="00E662E8" w:rsidP="003C2CDA">
      <w:pPr>
        <w:pStyle w:val="a7"/>
        <w:widowControl/>
        <w:numPr>
          <w:ilvl w:val="0"/>
          <w:numId w:val="1"/>
        </w:numPr>
        <w:shd w:val="clear" w:color="auto" w:fill="FFFFFF"/>
        <w:ind w:leftChars="0"/>
        <w:jc w:val="left"/>
        <w:rPr>
          <w:rFonts w:ascii="docs-Roboto" w:eastAsia="ＭＳ Ｐゴシック" w:hAnsi="docs-Roboto" w:cs="ＭＳ Ｐゴシック"/>
          <w:color w:val="202124"/>
          <w:kern w:val="0"/>
          <w:sz w:val="22"/>
        </w:rPr>
      </w:pPr>
      <w:r w:rsidRPr="003F5254">
        <w:rPr>
          <w:rFonts w:ascii="docs-Roboto" w:eastAsia="ＭＳ Ｐゴシック" w:hAnsi="docs-Roboto" w:cs="ＭＳ Ｐゴシック" w:hint="eastAsia"/>
          <w:color w:val="202124"/>
          <w:kern w:val="0"/>
          <w:sz w:val="22"/>
        </w:rPr>
        <w:t>長机（</w:t>
      </w:r>
      <w:r w:rsidR="00406D6A" w:rsidRPr="003F5254">
        <w:rPr>
          <w:rFonts w:ascii="docs-Roboto" w:eastAsia="ＭＳ Ｐゴシック" w:hAnsi="docs-Roboto" w:cs="ＭＳ Ｐゴシック" w:hint="eastAsia"/>
          <w:color w:val="202124"/>
          <w:kern w:val="0"/>
          <w:sz w:val="22"/>
        </w:rPr>
        <w:t>幅</w:t>
      </w:r>
      <w:r w:rsidR="00406D6A" w:rsidRPr="003F5254">
        <w:rPr>
          <w:rFonts w:ascii="docs-Roboto" w:eastAsia="ＭＳ Ｐゴシック" w:hAnsi="docs-Roboto" w:cs="ＭＳ Ｐゴシック" w:hint="eastAsia"/>
          <w:color w:val="202124"/>
          <w:kern w:val="0"/>
          <w:sz w:val="22"/>
        </w:rPr>
        <w:t>180cm</w:t>
      </w:r>
      <w:r w:rsidR="00406D6A" w:rsidRPr="003F5254">
        <w:rPr>
          <w:rFonts w:ascii="docs-Roboto" w:eastAsia="ＭＳ Ｐゴシック" w:hAnsi="docs-Roboto" w:cs="ＭＳ Ｐゴシック" w:hint="eastAsia"/>
          <w:color w:val="202124"/>
          <w:kern w:val="0"/>
          <w:sz w:val="22"/>
        </w:rPr>
        <w:t>、奥行</w:t>
      </w:r>
      <w:r w:rsidR="00406D6A" w:rsidRPr="003F5254">
        <w:rPr>
          <w:rFonts w:ascii="docs-Roboto" w:eastAsia="ＭＳ Ｐゴシック" w:hAnsi="docs-Roboto" w:cs="ＭＳ Ｐゴシック" w:hint="eastAsia"/>
          <w:color w:val="202124"/>
          <w:kern w:val="0"/>
          <w:sz w:val="22"/>
        </w:rPr>
        <w:t>45cm</w:t>
      </w:r>
      <w:r w:rsidR="00794189" w:rsidRPr="003F5254">
        <w:rPr>
          <w:rFonts w:ascii="docs-Roboto" w:eastAsia="ＭＳ Ｐゴシック" w:hAnsi="docs-Roboto" w:cs="ＭＳ Ｐゴシック" w:hint="eastAsia"/>
          <w:color w:val="202124"/>
          <w:kern w:val="0"/>
          <w:sz w:val="22"/>
        </w:rPr>
        <w:t>、</w:t>
      </w:r>
      <w:r w:rsidR="0062681D" w:rsidRPr="003F5254">
        <w:rPr>
          <w:rFonts w:ascii="docs-Roboto" w:eastAsia="ＭＳ Ｐゴシック" w:hAnsi="docs-Roboto" w:cs="ＭＳ Ｐゴシック" w:hint="eastAsia"/>
          <w:color w:val="202124"/>
          <w:kern w:val="0"/>
          <w:sz w:val="22"/>
        </w:rPr>
        <w:t>高さ</w:t>
      </w:r>
      <w:r w:rsidR="0062681D" w:rsidRPr="003F5254">
        <w:rPr>
          <w:rFonts w:ascii="docs-Roboto" w:eastAsia="ＭＳ Ｐゴシック" w:hAnsi="docs-Roboto" w:cs="ＭＳ Ｐゴシック" w:hint="eastAsia"/>
          <w:color w:val="202124"/>
          <w:kern w:val="0"/>
          <w:sz w:val="22"/>
        </w:rPr>
        <w:t>70cm</w:t>
      </w:r>
      <w:r w:rsidR="00406D6A" w:rsidRPr="003F5254">
        <w:rPr>
          <w:rFonts w:ascii="docs-Roboto" w:eastAsia="ＭＳ Ｐゴシック" w:hAnsi="docs-Roboto" w:cs="ＭＳ Ｐゴシック"/>
          <w:color w:val="202124"/>
          <w:kern w:val="0"/>
          <w:sz w:val="22"/>
        </w:rPr>
        <w:t>）</w:t>
      </w:r>
      <w:r w:rsidR="0062681D" w:rsidRPr="003F5254">
        <w:rPr>
          <w:rFonts w:ascii="docs-Roboto" w:eastAsia="ＭＳ Ｐゴシック" w:hAnsi="docs-Roboto" w:cs="ＭＳ Ｐゴシック" w:hint="eastAsia"/>
          <w:color w:val="202124"/>
          <w:kern w:val="0"/>
          <w:sz w:val="22"/>
        </w:rPr>
        <w:t>：</w:t>
      </w:r>
    </w:p>
    <w:p w14:paraId="736C23D0" w14:textId="06634874" w:rsidR="00406D6A" w:rsidRPr="003C2CDA" w:rsidRDefault="0062681D" w:rsidP="003C2CDA">
      <w:pPr>
        <w:pStyle w:val="a7"/>
        <w:widowControl/>
        <w:shd w:val="clear" w:color="auto" w:fill="FFFFFF"/>
        <w:ind w:leftChars="0" w:left="440"/>
        <w:jc w:val="left"/>
        <w:rPr>
          <w:rFonts w:ascii="docs-Roboto" w:eastAsia="ＭＳ Ｐゴシック" w:hAnsi="docs-Roboto" w:cs="ＭＳ Ｐゴシック"/>
          <w:color w:val="202124"/>
          <w:kern w:val="0"/>
          <w:sz w:val="22"/>
        </w:rPr>
      </w:pPr>
      <w:r w:rsidRPr="003C2CDA">
        <w:rPr>
          <w:rFonts w:ascii="docs-Roboto" w:eastAsia="ＭＳ Ｐゴシック" w:hAnsi="docs-Roboto" w:cs="ＭＳ Ｐゴシック" w:hint="eastAsia"/>
          <w:color w:val="202124"/>
          <w:kern w:val="0"/>
          <w:sz w:val="22"/>
        </w:rPr>
        <w:t>多くの出店者の方が利用できるよう</w:t>
      </w:r>
      <w:r w:rsidRPr="003C2CDA">
        <w:rPr>
          <w:rFonts w:ascii="docs-Roboto" w:eastAsia="ＭＳ Ｐゴシック" w:hAnsi="docs-Roboto" w:cs="ＭＳ Ｐゴシック" w:hint="eastAsia"/>
          <w:color w:val="202124"/>
          <w:kern w:val="0"/>
          <w:sz w:val="22"/>
        </w:rPr>
        <w:t>1</w:t>
      </w:r>
      <w:r w:rsidRPr="003C2CDA">
        <w:rPr>
          <w:rFonts w:ascii="docs-Roboto" w:eastAsia="ＭＳ Ｐゴシック" w:hAnsi="docs-Roboto" w:cs="ＭＳ Ｐゴシック" w:hint="eastAsia"/>
          <w:color w:val="202124"/>
          <w:kern w:val="0"/>
          <w:sz w:val="22"/>
        </w:rPr>
        <w:t>組につき</w:t>
      </w:r>
      <w:r w:rsidRPr="003C2CDA">
        <w:rPr>
          <w:rFonts w:ascii="docs-Roboto" w:eastAsia="ＭＳ Ｐゴシック" w:hAnsi="docs-Roboto" w:cs="ＭＳ Ｐゴシック" w:hint="eastAsia"/>
          <w:color w:val="202124"/>
          <w:kern w:val="0"/>
          <w:sz w:val="22"/>
        </w:rPr>
        <w:t>1</w:t>
      </w:r>
      <w:r w:rsidR="003C2CDA" w:rsidRPr="003C2CDA">
        <w:rPr>
          <w:rFonts w:ascii="docs-Roboto" w:eastAsia="ＭＳ Ｐゴシック" w:hAnsi="docs-Roboto" w:cs="ＭＳ Ｐゴシック" w:hint="eastAsia"/>
          <w:color w:val="202124"/>
          <w:kern w:val="0"/>
          <w:sz w:val="22"/>
        </w:rPr>
        <w:t>脚</w:t>
      </w:r>
      <w:r w:rsidRPr="003C2CDA">
        <w:rPr>
          <w:rFonts w:ascii="docs-Roboto" w:eastAsia="ＭＳ Ｐゴシック" w:hAnsi="docs-Roboto" w:cs="ＭＳ Ｐゴシック" w:hint="eastAsia"/>
          <w:color w:val="202124"/>
          <w:kern w:val="0"/>
          <w:sz w:val="22"/>
        </w:rPr>
        <w:t xml:space="preserve">を基本とします。　</w:t>
      </w:r>
    </w:p>
    <w:p w14:paraId="446B20C0" w14:textId="77777777" w:rsidR="003C2CDA" w:rsidRDefault="0062681D" w:rsidP="003C2CDA">
      <w:pPr>
        <w:pStyle w:val="a7"/>
        <w:widowControl/>
        <w:numPr>
          <w:ilvl w:val="0"/>
          <w:numId w:val="1"/>
        </w:numPr>
        <w:shd w:val="clear" w:color="auto" w:fill="FFFFFF"/>
        <w:ind w:leftChars="0"/>
        <w:jc w:val="left"/>
        <w:rPr>
          <w:rFonts w:ascii="docs-Roboto" w:eastAsia="ＭＳ Ｐゴシック" w:hAnsi="docs-Roboto" w:cs="ＭＳ Ｐゴシック"/>
          <w:color w:val="202124"/>
          <w:kern w:val="0"/>
          <w:sz w:val="22"/>
        </w:rPr>
      </w:pPr>
      <w:r w:rsidRPr="003F5254">
        <w:rPr>
          <w:rFonts w:ascii="docs-Roboto" w:eastAsia="ＭＳ Ｐゴシック" w:hAnsi="docs-Roboto" w:cs="ＭＳ Ｐゴシック" w:hint="eastAsia"/>
          <w:color w:val="202124"/>
          <w:kern w:val="0"/>
          <w:sz w:val="22"/>
        </w:rPr>
        <w:t>パイプ椅子</w:t>
      </w:r>
      <w:r w:rsidR="003F5254">
        <w:rPr>
          <w:rFonts w:ascii="docs-Roboto" w:eastAsia="ＭＳ Ｐゴシック" w:hAnsi="docs-Roboto" w:cs="ＭＳ Ｐゴシック" w:hint="eastAsia"/>
          <w:color w:val="202124"/>
          <w:kern w:val="0"/>
          <w:sz w:val="22"/>
        </w:rPr>
        <w:t>：</w:t>
      </w:r>
    </w:p>
    <w:p w14:paraId="21570268" w14:textId="384A5BD0" w:rsidR="003C2CDA" w:rsidRPr="003C2CDA" w:rsidRDefault="003F5254" w:rsidP="003C2CDA">
      <w:pPr>
        <w:pStyle w:val="a7"/>
        <w:widowControl/>
        <w:shd w:val="clear" w:color="auto" w:fill="FFFFFF"/>
        <w:ind w:leftChars="0" w:left="440"/>
        <w:jc w:val="left"/>
        <w:rPr>
          <w:rFonts w:ascii="docs-Roboto" w:eastAsia="ＭＳ Ｐゴシック" w:hAnsi="docs-Roboto" w:cs="ＭＳ Ｐゴシック" w:hint="eastAsia"/>
          <w:color w:val="202124"/>
          <w:kern w:val="0"/>
          <w:sz w:val="22"/>
        </w:rPr>
      </w:pPr>
      <w:r w:rsidRPr="003C2CDA">
        <w:rPr>
          <w:rFonts w:ascii="docs-Roboto" w:eastAsia="ＭＳ Ｐゴシック" w:hAnsi="docs-Roboto" w:cs="ＭＳ Ｐゴシック" w:hint="eastAsia"/>
          <w:color w:val="202124"/>
          <w:kern w:val="0"/>
          <w:sz w:val="22"/>
        </w:rPr>
        <w:t>多くの出店者の方が利用できるよう</w:t>
      </w:r>
      <w:r w:rsidRPr="003C2CDA">
        <w:rPr>
          <w:rFonts w:ascii="docs-Roboto" w:eastAsia="ＭＳ Ｐゴシック" w:hAnsi="docs-Roboto" w:cs="ＭＳ Ｐゴシック" w:hint="eastAsia"/>
          <w:color w:val="202124"/>
          <w:kern w:val="0"/>
          <w:sz w:val="22"/>
        </w:rPr>
        <w:t>1</w:t>
      </w:r>
      <w:r w:rsidRPr="003C2CDA">
        <w:rPr>
          <w:rFonts w:ascii="docs-Roboto" w:eastAsia="ＭＳ Ｐゴシック" w:hAnsi="docs-Roboto" w:cs="ＭＳ Ｐゴシック" w:hint="eastAsia"/>
          <w:color w:val="202124"/>
          <w:kern w:val="0"/>
          <w:sz w:val="22"/>
        </w:rPr>
        <w:t>組につき</w:t>
      </w:r>
      <w:r w:rsidRPr="003C2CDA">
        <w:rPr>
          <w:rFonts w:ascii="docs-Roboto" w:eastAsia="ＭＳ Ｐゴシック" w:hAnsi="docs-Roboto" w:cs="ＭＳ Ｐゴシック" w:hint="eastAsia"/>
          <w:color w:val="202124"/>
          <w:kern w:val="0"/>
          <w:sz w:val="22"/>
        </w:rPr>
        <w:t>2</w:t>
      </w:r>
      <w:r w:rsidRPr="003C2CDA">
        <w:rPr>
          <w:rFonts w:ascii="docs-Roboto" w:eastAsia="ＭＳ Ｐゴシック" w:hAnsi="docs-Roboto" w:cs="ＭＳ Ｐゴシック" w:hint="eastAsia"/>
          <w:color w:val="202124"/>
          <w:kern w:val="0"/>
          <w:sz w:val="22"/>
        </w:rPr>
        <w:t>脚</w:t>
      </w:r>
      <w:r w:rsidRPr="003C2CDA">
        <w:rPr>
          <w:rFonts w:ascii="docs-Roboto" w:eastAsia="ＭＳ Ｐゴシック" w:hAnsi="docs-Roboto" w:cs="ＭＳ Ｐゴシック" w:hint="eastAsia"/>
          <w:color w:val="202124"/>
          <w:kern w:val="0"/>
          <w:sz w:val="22"/>
        </w:rPr>
        <w:t xml:space="preserve">を基本とします。　</w:t>
      </w:r>
    </w:p>
    <w:p w14:paraId="09BD0230" w14:textId="27C8227B" w:rsidR="003C2CDA" w:rsidRPr="003C2CDA" w:rsidRDefault="003C2CDA" w:rsidP="003F5254">
      <w:pPr>
        <w:widowControl/>
        <w:shd w:val="clear" w:color="auto" w:fill="FFFFFF"/>
        <w:jc w:val="left"/>
        <w:rPr>
          <w:rFonts w:ascii="docs-Roboto" w:eastAsia="ＭＳ Ｐゴシック" w:hAnsi="docs-Roboto" w:cs="ＭＳ Ｐゴシック" w:hint="eastAsia"/>
          <w:color w:val="202124"/>
          <w:kern w:val="0"/>
          <w:sz w:val="22"/>
        </w:rPr>
      </w:pPr>
      <w:r>
        <w:rPr>
          <w:rFonts w:ascii="docs-Roboto" w:eastAsia="ＭＳ Ｐゴシック" w:hAnsi="docs-Roboto" w:cs="ＭＳ Ｐゴシック" w:hint="eastAsia"/>
          <w:color w:val="202124"/>
          <w:kern w:val="0"/>
          <w:sz w:val="22"/>
        </w:rPr>
        <w:t>※</w:t>
      </w:r>
      <w:r>
        <w:rPr>
          <w:rFonts w:ascii="docs-Roboto" w:eastAsia="ＭＳ Ｐゴシック" w:hAnsi="docs-Roboto" w:cs="ＭＳ Ｐゴシック" w:hint="eastAsia"/>
          <w:color w:val="202124"/>
          <w:kern w:val="0"/>
          <w:sz w:val="22"/>
        </w:rPr>
        <w:t>基本の数</w:t>
      </w:r>
      <w:r>
        <w:rPr>
          <w:rFonts w:ascii="docs-Roboto" w:eastAsia="ＭＳ Ｐゴシック" w:hAnsi="docs-Roboto" w:cs="ＭＳ Ｐゴシック" w:hint="eastAsia"/>
          <w:color w:val="202124"/>
          <w:kern w:val="0"/>
          <w:sz w:val="22"/>
        </w:rPr>
        <w:t>以上</w:t>
      </w:r>
      <w:r>
        <w:rPr>
          <w:rFonts w:ascii="docs-Roboto" w:eastAsia="ＭＳ Ｐゴシック" w:hAnsi="docs-Roboto" w:cs="ＭＳ Ｐゴシック" w:hint="eastAsia"/>
          <w:color w:val="202124"/>
          <w:kern w:val="0"/>
          <w:sz w:val="22"/>
        </w:rPr>
        <w:t>の貸出を</w:t>
      </w:r>
      <w:r>
        <w:rPr>
          <w:rFonts w:ascii="docs-Roboto" w:eastAsia="ＭＳ Ｐゴシック" w:hAnsi="docs-Roboto" w:cs="ＭＳ Ｐゴシック" w:hint="eastAsia"/>
          <w:color w:val="202124"/>
          <w:kern w:val="0"/>
          <w:sz w:val="22"/>
        </w:rPr>
        <w:t>希望する場合は要相談とします。ご要望にお応え出来かねる場合がございますので、予めご了承ください。</w:t>
      </w:r>
    </w:p>
    <w:p w14:paraId="56ED2495"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6</w:t>
      </w:r>
      <w:r w:rsidRPr="00F335BF">
        <w:rPr>
          <w:rFonts w:ascii="docs-Roboto" w:eastAsia="ＭＳ Ｐゴシック" w:hAnsi="docs-Roboto" w:cs="ＭＳ Ｐゴシック"/>
          <w:color w:val="202124"/>
          <w:kern w:val="0"/>
          <w:sz w:val="22"/>
        </w:rPr>
        <w:t>条（出店場所・設置）</w:t>
      </w:r>
    </w:p>
    <w:p w14:paraId="62A14065"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出店場所は事務局が指定し、出店者には事前に通知されます。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設置は、イベント当日の指定された時間内に完了してください。撤収も同様に指定時間内に行ってください。</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lastRenderedPageBreak/>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7</w:t>
      </w:r>
      <w:r w:rsidRPr="00F335BF">
        <w:rPr>
          <w:rFonts w:ascii="docs-Roboto" w:eastAsia="ＭＳ Ｐゴシック" w:hAnsi="docs-Roboto" w:cs="ＭＳ Ｐゴシック"/>
          <w:color w:val="202124"/>
          <w:kern w:val="0"/>
          <w:sz w:val="22"/>
        </w:rPr>
        <w:t>条（販売品目）</w:t>
      </w:r>
    </w:p>
    <w:p w14:paraId="5F303B7B"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事前に申告された品目のみの販売が許可されます。申告していない品目の販売は事務局の許可がない限り禁止されます。法令に違反する物品、公序良俗に反する物品の販売は禁止します。</w:t>
      </w:r>
    </w:p>
    <w:p w14:paraId="5866C0E3"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p>
    <w:p w14:paraId="7902B12F"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8</w:t>
      </w:r>
      <w:r w:rsidRPr="00F335BF">
        <w:rPr>
          <w:rFonts w:ascii="docs-Roboto" w:eastAsia="ＭＳ Ｐゴシック" w:hAnsi="docs-Roboto" w:cs="ＭＳ Ｐゴシック"/>
          <w:color w:val="202124"/>
          <w:kern w:val="0"/>
          <w:sz w:val="22"/>
        </w:rPr>
        <w:t>条（食品の販売）</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食品を扱う場合は食品営業許可・菓子製造許可等イベント販売に必要な書類の事前提出が必須条件です。パッケージ済みでない食品のテントでの製造販売はできません。</w:t>
      </w:r>
    </w:p>
    <w:p w14:paraId="7754476A"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 </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9</w:t>
      </w:r>
      <w:r w:rsidRPr="00F335BF">
        <w:rPr>
          <w:rFonts w:ascii="docs-Roboto" w:eastAsia="ＭＳ Ｐゴシック" w:hAnsi="docs-Roboto" w:cs="ＭＳ Ｐゴシック"/>
          <w:color w:val="202124"/>
          <w:kern w:val="0"/>
          <w:sz w:val="22"/>
        </w:rPr>
        <w:t>条（安全対策）</w:t>
      </w:r>
    </w:p>
    <w:p w14:paraId="7744AAB6" w14:textId="77777777"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出店者は、販売品の陳列や管理において安全に配慮してください。</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イベント中に発生した事故やトラブルについて、出店者は適切に対処し、事務局に報告してください。</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10</w:t>
      </w:r>
      <w:r w:rsidRPr="00F335BF">
        <w:rPr>
          <w:rFonts w:ascii="docs-Roboto" w:eastAsia="ＭＳ Ｐゴシック" w:hAnsi="docs-Roboto" w:cs="ＭＳ Ｐゴシック"/>
          <w:color w:val="202124"/>
          <w:kern w:val="0"/>
          <w:sz w:val="22"/>
        </w:rPr>
        <w:t>条（禁止事項）</w:t>
      </w:r>
    </w:p>
    <w:p w14:paraId="2055F60A" w14:textId="611F6126" w:rsidR="00F335BF" w:rsidRPr="00F335BF" w:rsidRDefault="00F335BF" w:rsidP="00F335BF">
      <w:pPr>
        <w:widowControl/>
        <w:shd w:val="clear" w:color="auto" w:fill="FFFFFF"/>
        <w:jc w:val="left"/>
        <w:rPr>
          <w:rFonts w:ascii="docs-Roboto" w:eastAsia="ＭＳ Ｐゴシック" w:hAnsi="docs-Roboto" w:cs="ＭＳ Ｐゴシック" w:hint="eastAsia"/>
          <w:color w:val="202124"/>
          <w:kern w:val="0"/>
          <w:sz w:val="22"/>
        </w:rPr>
      </w:pPr>
      <w:r w:rsidRPr="00F335BF">
        <w:rPr>
          <w:rFonts w:ascii="docs-Roboto" w:eastAsia="ＭＳ Ｐゴシック" w:hAnsi="docs-Roboto" w:cs="ＭＳ Ｐゴシック"/>
          <w:color w:val="202124"/>
          <w:kern w:val="0"/>
          <w:sz w:val="22"/>
        </w:rPr>
        <w:t>事務局の許可なく、他の場所への移動や指定場所外での営業は禁止します。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大声での呼び込みや他の出店者・来場者に迷惑をかける行為は禁止します。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11</w:t>
      </w:r>
      <w:r w:rsidRPr="00F335BF">
        <w:rPr>
          <w:rFonts w:ascii="docs-Roboto" w:eastAsia="ＭＳ Ｐゴシック" w:hAnsi="docs-Roboto" w:cs="ＭＳ Ｐゴシック"/>
          <w:color w:val="202124"/>
          <w:kern w:val="0"/>
          <w:sz w:val="22"/>
        </w:rPr>
        <w:t>条（違反・制裁）</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規約に違反した場合、事務局は出店停止や退場を命じることができます。これにより生じた損害については、出店者が責任を負うものとします。</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12</w:t>
      </w:r>
      <w:r w:rsidRPr="00F335BF">
        <w:rPr>
          <w:rFonts w:ascii="docs-Roboto" w:eastAsia="ＭＳ Ｐゴシック" w:hAnsi="docs-Roboto" w:cs="ＭＳ Ｐゴシック"/>
          <w:color w:val="202124"/>
          <w:kern w:val="0"/>
          <w:sz w:val="22"/>
        </w:rPr>
        <w:t>条（免責事項）</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事務局は、天災、事故、その他の不可抗力によりイベントが中止された場合、その責任を負いません。また、出店者が被る損害については、事務局は一切の責任を負いません。</w:t>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br/>
      </w:r>
      <w:r w:rsidRPr="00F335BF">
        <w:rPr>
          <w:rFonts w:ascii="docs-Roboto" w:eastAsia="ＭＳ Ｐゴシック" w:hAnsi="docs-Roboto" w:cs="ＭＳ Ｐゴシック"/>
          <w:color w:val="202124"/>
          <w:kern w:val="0"/>
          <w:sz w:val="22"/>
        </w:rPr>
        <w:t>第</w:t>
      </w:r>
      <w:r w:rsidRPr="00F335BF">
        <w:rPr>
          <w:rFonts w:ascii="docs-Roboto" w:eastAsia="ＭＳ Ｐゴシック" w:hAnsi="docs-Roboto" w:cs="ＭＳ Ｐゴシック"/>
          <w:color w:val="202124"/>
          <w:kern w:val="0"/>
          <w:sz w:val="22"/>
        </w:rPr>
        <w:t>13</w:t>
      </w:r>
      <w:r w:rsidRPr="00F335BF">
        <w:rPr>
          <w:rFonts w:ascii="docs-Roboto" w:eastAsia="ＭＳ Ｐゴシック" w:hAnsi="docs-Roboto" w:cs="ＭＳ Ｐゴシック"/>
          <w:color w:val="202124"/>
          <w:kern w:val="0"/>
          <w:sz w:val="22"/>
        </w:rPr>
        <w:t>条（規約の変更）</w:t>
      </w:r>
      <w:r w:rsidRPr="00F335BF">
        <w:rPr>
          <w:rFonts w:ascii="docs-Roboto" w:eastAsia="ＭＳ Ｐゴシック" w:hAnsi="docs-Roboto" w:cs="ＭＳ Ｐゴシック"/>
          <w:color w:val="202124"/>
          <w:kern w:val="0"/>
          <w:sz w:val="22"/>
        </w:rPr>
        <w:br/>
      </w:r>
      <w:r w:rsidR="009D0D0F" w:rsidRPr="009D0D0F">
        <w:rPr>
          <w:rFonts w:ascii="ＭＳ Ｐゴシック" w:eastAsia="ＭＳ Ｐゴシック" w:hAnsi="ＭＳ Ｐゴシック"/>
        </w:rPr>
        <w:t>事務局は、事前の通知を行ったうえでこの規約を変更する権利を有します。</w:t>
      </w:r>
    </w:p>
    <w:p w14:paraId="787C9522" w14:textId="77777777" w:rsidR="008276F8" w:rsidRPr="00F335BF" w:rsidRDefault="008276F8"/>
    <w:sectPr w:rsidR="008276F8" w:rsidRPr="00F335BF">
      <w:head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D05F" w14:textId="77777777" w:rsidR="009D0D0F" w:rsidRDefault="009D0D0F" w:rsidP="009D0D0F">
      <w:r>
        <w:separator/>
      </w:r>
    </w:p>
  </w:endnote>
  <w:endnote w:type="continuationSeparator" w:id="0">
    <w:p w14:paraId="4F29BB3F" w14:textId="77777777" w:rsidR="009D0D0F" w:rsidRDefault="009D0D0F" w:rsidP="009D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docs-Roboto">
    <w:altName w:val="Cambria"/>
    <w:panose1 w:val="00000000000000000000"/>
    <w:charset w:val="0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E1730" w14:textId="77777777" w:rsidR="009D0D0F" w:rsidRDefault="009D0D0F" w:rsidP="009D0D0F">
      <w:r>
        <w:separator/>
      </w:r>
    </w:p>
  </w:footnote>
  <w:footnote w:type="continuationSeparator" w:id="0">
    <w:p w14:paraId="545D261F" w14:textId="77777777" w:rsidR="009D0D0F" w:rsidRDefault="009D0D0F" w:rsidP="009D0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F81D2" w14:textId="2623AAA4" w:rsidR="009D0D0F" w:rsidRDefault="009D0D0F" w:rsidP="009D0D0F">
    <w:pPr>
      <w:pStyle w:val="a3"/>
      <w:jc w:val="right"/>
    </w:pPr>
    <w:r>
      <w:rPr>
        <w:rFonts w:hint="eastAsia"/>
      </w:rPr>
      <w:t>2024/8/</w:t>
    </w:r>
    <w:r w:rsidR="00D00578">
      <w:rPr>
        <w:rFonts w:hint="eastAsia"/>
      </w:rPr>
      <w:t>31</w:t>
    </w:r>
  </w:p>
  <w:p w14:paraId="2B2990B2" w14:textId="43C4EC13" w:rsidR="009D0D0F" w:rsidRPr="009D0D0F" w:rsidRDefault="009D0D0F" w:rsidP="009D0D0F">
    <w:pPr>
      <w:pStyle w:val="a3"/>
      <w:jc w:val="right"/>
    </w:pPr>
    <w:r>
      <w:rPr>
        <w:rFonts w:hint="eastAsia"/>
      </w:rPr>
      <w:t>TAMA</w:t>
    </w:r>
    <w:r>
      <w:rPr>
        <w:rFonts w:hint="eastAsia"/>
      </w:rPr>
      <w:t>セントラルパークJV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F74D0"/>
    <w:multiLevelType w:val="hybridMultilevel"/>
    <w:tmpl w:val="601EDA66"/>
    <w:lvl w:ilvl="0" w:tplc="04090011">
      <w:start w:val="1"/>
      <w:numFmt w:val="decimalEnclosedCircle"/>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722754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5BF"/>
    <w:rsid w:val="00065C00"/>
    <w:rsid w:val="00172CB6"/>
    <w:rsid w:val="001B0028"/>
    <w:rsid w:val="002035FC"/>
    <w:rsid w:val="00223BAE"/>
    <w:rsid w:val="002A3AB7"/>
    <w:rsid w:val="003C2CDA"/>
    <w:rsid w:val="003F5254"/>
    <w:rsid w:val="00406D6A"/>
    <w:rsid w:val="005679BB"/>
    <w:rsid w:val="0062681D"/>
    <w:rsid w:val="00733F89"/>
    <w:rsid w:val="00756BEE"/>
    <w:rsid w:val="00794189"/>
    <w:rsid w:val="007C08FF"/>
    <w:rsid w:val="008276F8"/>
    <w:rsid w:val="00842ACE"/>
    <w:rsid w:val="00955CAD"/>
    <w:rsid w:val="009D0D0F"/>
    <w:rsid w:val="009E7513"/>
    <w:rsid w:val="00A258FF"/>
    <w:rsid w:val="00A356DA"/>
    <w:rsid w:val="00AB60EB"/>
    <w:rsid w:val="00BA3189"/>
    <w:rsid w:val="00C519C5"/>
    <w:rsid w:val="00C83F64"/>
    <w:rsid w:val="00CF60F7"/>
    <w:rsid w:val="00D00578"/>
    <w:rsid w:val="00E32182"/>
    <w:rsid w:val="00E662E8"/>
    <w:rsid w:val="00F335BF"/>
    <w:rsid w:val="00FC05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D1CE518"/>
  <w15:chartTrackingRefBased/>
  <w15:docId w15:val="{1FE88EE4-7031-4A32-9E4E-CADC784FD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0D0F"/>
    <w:pPr>
      <w:tabs>
        <w:tab w:val="center" w:pos="4252"/>
        <w:tab w:val="right" w:pos="8504"/>
      </w:tabs>
      <w:snapToGrid w:val="0"/>
    </w:pPr>
  </w:style>
  <w:style w:type="character" w:customStyle="1" w:styleId="a4">
    <w:name w:val="ヘッダー (文字)"/>
    <w:basedOn w:val="a0"/>
    <w:link w:val="a3"/>
    <w:uiPriority w:val="99"/>
    <w:rsid w:val="009D0D0F"/>
  </w:style>
  <w:style w:type="paragraph" w:styleId="a5">
    <w:name w:val="footer"/>
    <w:basedOn w:val="a"/>
    <w:link w:val="a6"/>
    <w:uiPriority w:val="99"/>
    <w:unhideWhenUsed/>
    <w:rsid w:val="009D0D0F"/>
    <w:pPr>
      <w:tabs>
        <w:tab w:val="center" w:pos="4252"/>
        <w:tab w:val="right" w:pos="8504"/>
      </w:tabs>
      <w:snapToGrid w:val="0"/>
    </w:pPr>
  </w:style>
  <w:style w:type="character" w:customStyle="1" w:styleId="a6">
    <w:name w:val="フッター (文字)"/>
    <w:basedOn w:val="a0"/>
    <w:link w:val="a5"/>
    <w:uiPriority w:val="99"/>
    <w:rsid w:val="009D0D0F"/>
  </w:style>
  <w:style w:type="paragraph" w:styleId="a7">
    <w:name w:val="List Paragraph"/>
    <w:basedOn w:val="a"/>
    <w:uiPriority w:val="34"/>
    <w:qFormat/>
    <w:rsid w:val="003F525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48963">
      <w:bodyDiv w:val="1"/>
      <w:marLeft w:val="0"/>
      <w:marRight w:val="0"/>
      <w:marTop w:val="0"/>
      <w:marBottom w:val="0"/>
      <w:divBdr>
        <w:top w:val="none" w:sz="0" w:space="0" w:color="auto"/>
        <w:left w:val="none" w:sz="0" w:space="0" w:color="auto"/>
        <w:bottom w:val="none" w:sz="0" w:space="0" w:color="auto"/>
        <w:right w:val="none" w:sz="0" w:space="0" w:color="auto"/>
      </w:divBdr>
    </w:div>
    <w:div w:id="1455753254">
      <w:bodyDiv w:val="1"/>
      <w:marLeft w:val="0"/>
      <w:marRight w:val="0"/>
      <w:marTop w:val="0"/>
      <w:marBottom w:val="0"/>
      <w:divBdr>
        <w:top w:val="none" w:sz="0" w:space="0" w:color="auto"/>
        <w:left w:val="none" w:sz="0" w:space="0" w:color="auto"/>
        <w:bottom w:val="none" w:sz="0" w:space="0" w:color="auto"/>
        <w:right w:val="none" w:sz="0" w:space="0" w:color="auto"/>
      </w:divBdr>
      <w:divsChild>
        <w:div w:id="1249463769">
          <w:marLeft w:val="0"/>
          <w:marRight w:val="0"/>
          <w:marTop w:val="0"/>
          <w:marBottom w:val="0"/>
          <w:divBdr>
            <w:top w:val="none" w:sz="0" w:space="0" w:color="auto"/>
            <w:left w:val="none" w:sz="0" w:space="0" w:color="auto"/>
            <w:bottom w:val="none" w:sz="0" w:space="0" w:color="auto"/>
            <w:right w:val="none" w:sz="0" w:space="0" w:color="auto"/>
          </w:divBdr>
        </w:div>
        <w:div w:id="330792764">
          <w:marLeft w:val="0"/>
          <w:marRight w:val="0"/>
          <w:marTop w:val="0"/>
          <w:marBottom w:val="0"/>
          <w:divBdr>
            <w:top w:val="none" w:sz="0" w:space="0" w:color="auto"/>
            <w:left w:val="none" w:sz="0" w:space="0" w:color="auto"/>
            <w:bottom w:val="none" w:sz="0" w:space="0" w:color="auto"/>
            <w:right w:val="none" w:sz="0" w:space="0" w:color="auto"/>
          </w:divBdr>
        </w:div>
        <w:div w:id="1633516142">
          <w:marLeft w:val="0"/>
          <w:marRight w:val="0"/>
          <w:marTop w:val="0"/>
          <w:marBottom w:val="0"/>
          <w:divBdr>
            <w:top w:val="none" w:sz="0" w:space="0" w:color="auto"/>
            <w:left w:val="none" w:sz="0" w:space="0" w:color="auto"/>
            <w:bottom w:val="none" w:sz="0" w:space="0" w:color="auto"/>
            <w:right w:val="none" w:sz="0" w:space="0" w:color="auto"/>
          </w:divBdr>
        </w:div>
        <w:div w:id="1924296331">
          <w:marLeft w:val="0"/>
          <w:marRight w:val="0"/>
          <w:marTop w:val="0"/>
          <w:marBottom w:val="0"/>
          <w:divBdr>
            <w:top w:val="none" w:sz="0" w:space="0" w:color="auto"/>
            <w:left w:val="none" w:sz="0" w:space="0" w:color="auto"/>
            <w:bottom w:val="none" w:sz="0" w:space="0" w:color="auto"/>
            <w:right w:val="none" w:sz="0" w:space="0" w:color="auto"/>
          </w:divBdr>
        </w:div>
        <w:div w:id="1870558439">
          <w:marLeft w:val="0"/>
          <w:marRight w:val="0"/>
          <w:marTop w:val="0"/>
          <w:marBottom w:val="0"/>
          <w:divBdr>
            <w:top w:val="none" w:sz="0" w:space="0" w:color="auto"/>
            <w:left w:val="none" w:sz="0" w:space="0" w:color="auto"/>
            <w:bottom w:val="none" w:sz="0" w:space="0" w:color="auto"/>
            <w:right w:val="none" w:sz="0" w:space="0" w:color="auto"/>
          </w:divBdr>
        </w:div>
        <w:div w:id="1598905399">
          <w:marLeft w:val="0"/>
          <w:marRight w:val="0"/>
          <w:marTop w:val="0"/>
          <w:marBottom w:val="0"/>
          <w:divBdr>
            <w:top w:val="none" w:sz="0" w:space="0" w:color="auto"/>
            <w:left w:val="none" w:sz="0" w:space="0" w:color="auto"/>
            <w:bottom w:val="none" w:sz="0" w:space="0" w:color="auto"/>
            <w:right w:val="none" w:sz="0" w:space="0" w:color="auto"/>
          </w:divBdr>
        </w:div>
        <w:div w:id="1380665441">
          <w:marLeft w:val="0"/>
          <w:marRight w:val="0"/>
          <w:marTop w:val="0"/>
          <w:marBottom w:val="0"/>
          <w:divBdr>
            <w:top w:val="none" w:sz="0" w:space="0" w:color="auto"/>
            <w:left w:val="none" w:sz="0" w:space="0" w:color="auto"/>
            <w:bottom w:val="none" w:sz="0" w:space="0" w:color="auto"/>
            <w:right w:val="none" w:sz="0" w:space="0" w:color="auto"/>
          </w:divBdr>
        </w:div>
        <w:div w:id="1132136519">
          <w:marLeft w:val="0"/>
          <w:marRight w:val="0"/>
          <w:marTop w:val="0"/>
          <w:marBottom w:val="0"/>
          <w:divBdr>
            <w:top w:val="none" w:sz="0" w:space="0" w:color="auto"/>
            <w:left w:val="none" w:sz="0" w:space="0" w:color="auto"/>
            <w:bottom w:val="none" w:sz="0" w:space="0" w:color="auto"/>
            <w:right w:val="none" w:sz="0" w:space="0" w:color="auto"/>
          </w:divBdr>
        </w:div>
        <w:div w:id="219370532">
          <w:marLeft w:val="0"/>
          <w:marRight w:val="0"/>
          <w:marTop w:val="0"/>
          <w:marBottom w:val="0"/>
          <w:divBdr>
            <w:top w:val="none" w:sz="0" w:space="0" w:color="auto"/>
            <w:left w:val="none" w:sz="0" w:space="0" w:color="auto"/>
            <w:bottom w:val="none" w:sz="0" w:space="0" w:color="auto"/>
            <w:right w:val="none" w:sz="0" w:space="0" w:color="auto"/>
          </w:divBdr>
        </w:div>
        <w:div w:id="304706071">
          <w:marLeft w:val="0"/>
          <w:marRight w:val="0"/>
          <w:marTop w:val="0"/>
          <w:marBottom w:val="0"/>
          <w:divBdr>
            <w:top w:val="none" w:sz="0" w:space="0" w:color="auto"/>
            <w:left w:val="none" w:sz="0" w:space="0" w:color="auto"/>
            <w:bottom w:val="none" w:sz="0" w:space="0" w:color="auto"/>
            <w:right w:val="none" w:sz="0" w:space="0" w:color="auto"/>
          </w:divBdr>
        </w:div>
        <w:div w:id="1943107064">
          <w:marLeft w:val="0"/>
          <w:marRight w:val="0"/>
          <w:marTop w:val="0"/>
          <w:marBottom w:val="0"/>
          <w:divBdr>
            <w:top w:val="none" w:sz="0" w:space="0" w:color="auto"/>
            <w:left w:val="none" w:sz="0" w:space="0" w:color="auto"/>
            <w:bottom w:val="none" w:sz="0" w:space="0" w:color="auto"/>
            <w:right w:val="none" w:sz="0" w:space="0" w:color="auto"/>
          </w:divBdr>
        </w:div>
        <w:div w:id="1472212946">
          <w:marLeft w:val="0"/>
          <w:marRight w:val="0"/>
          <w:marTop w:val="0"/>
          <w:marBottom w:val="0"/>
          <w:divBdr>
            <w:top w:val="none" w:sz="0" w:space="0" w:color="auto"/>
            <w:left w:val="none" w:sz="0" w:space="0" w:color="auto"/>
            <w:bottom w:val="none" w:sz="0" w:space="0" w:color="auto"/>
            <w:right w:val="none" w:sz="0" w:space="0" w:color="auto"/>
          </w:divBdr>
        </w:div>
        <w:div w:id="779567077">
          <w:marLeft w:val="0"/>
          <w:marRight w:val="0"/>
          <w:marTop w:val="0"/>
          <w:marBottom w:val="0"/>
          <w:divBdr>
            <w:top w:val="none" w:sz="0" w:space="0" w:color="auto"/>
            <w:left w:val="none" w:sz="0" w:space="0" w:color="auto"/>
            <w:bottom w:val="none" w:sz="0" w:space="0" w:color="auto"/>
            <w:right w:val="none" w:sz="0" w:space="0" w:color="auto"/>
          </w:divBdr>
        </w:div>
        <w:div w:id="1017468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3628ECE2D10E9F4EAF49DFB7DD5BEFF9" ma:contentTypeVersion="13" ma:contentTypeDescription="新しいドキュメントを作成します。" ma:contentTypeScope="" ma:versionID="7041642c2fd35b8220451bac0ccf190a">
  <xsd:schema xmlns:xsd="http://www.w3.org/2001/XMLSchema" xmlns:xs="http://www.w3.org/2001/XMLSchema" xmlns:p="http://schemas.microsoft.com/office/2006/metadata/properties" xmlns:ns2="877b93e7-41e3-4c86-953f-b5440a4f3d19" xmlns:ns3="e3ca8f73-98b0-4e2a-b271-86aa50104959" targetNamespace="http://schemas.microsoft.com/office/2006/metadata/properties" ma:root="true" ma:fieldsID="fa36549028dd31f53ab0688314081a1d" ns2:_="" ns3:_="">
    <xsd:import namespace="877b93e7-41e3-4c86-953f-b5440a4f3d19"/>
    <xsd:import namespace="e3ca8f73-98b0-4e2a-b271-86aa501049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b93e7-41e3-4c86-953f-b5440a4f3d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a8f73-98b0-4e2a-b271-86aa5010495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632306-5ac0-4bbc-a48f-8fc89771c433}" ma:internalName="TaxCatchAll" ma:showField="CatchAllData" ma:web="e3ca8f73-98b0-4e2a-b271-86aa501049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7D513E-F5B7-477F-B354-354ADDDD9784}">
  <ds:schemaRefs>
    <ds:schemaRef ds:uri="http://schemas.microsoft.com/sharepoint/v3/contenttype/forms"/>
  </ds:schemaRefs>
</ds:datastoreItem>
</file>

<file path=customXml/itemProps2.xml><?xml version="1.0" encoding="utf-8"?>
<ds:datastoreItem xmlns:ds="http://schemas.openxmlformats.org/officeDocument/2006/customXml" ds:itemID="{A2E0436F-0FB6-4C9E-8284-14D2E603C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b93e7-41e3-4c86-953f-b5440a4f3d19"/>
    <ds:schemaRef ds:uri="e3ca8f73-98b0-4e2a-b271-86aa501049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198</Words>
  <Characters>1130</Characters>
  <Application>Microsoft Office Word</Application>
  <DocSecurity>0</DocSecurity>
  <Lines>9</Lines>
  <Paragraphs>2</Paragraphs>
  <ScaleCrop>false</ScaleCrop>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丸山 晃平</dc:creator>
  <cp:keywords/>
  <dc:description/>
  <cp:lastModifiedBy>丸山 晃平</cp:lastModifiedBy>
  <cp:revision>27</cp:revision>
  <dcterms:created xsi:type="dcterms:W3CDTF">2024-08-25T08:09:00Z</dcterms:created>
  <dcterms:modified xsi:type="dcterms:W3CDTF">2024-08-31T00:46:00Z</dcterms:modified>
</cp:coreProperties>
</file>